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D28EB" w:rsidRDefault="009A55BA">
      <w:r>
        <w:t>City of Burrton Planning &amp; Zoning Advisory Board/Board of Zoning Appeals</w:t>
      </w:r>
    </w:p>
    <w:p w14:paraId="00000002" w14:textId="77777777" w:rsidR="008D28EB" w:rsidRDefault="009A55BA">
      <w:r>
        <w:t>Date: 7/30/25</w:t>
      </w:r>
    </w:p>
    <w:p w14:paraId="00000003" w14:textId="77777777" w:rsidR="008D28EB" w:rsidRDefault="009A55BA">
      <w:r>
        <w:t>Time: 6:05PM</w:t>
      </w:r>
    </w:p>
    <w:p w14:paraId="00000004" w14:textId="77777777" w:rsidR="008D28EB" w:rsidRDefault="009A55BA">
      <w:r>
        <w:t>Location:  Burrton City Building</w:t>
      </w:r>
    </w:p>
    <w:p w14:paraId="00000005" w14:textId="77777777" w:rsidR="008D28EB" w:rsidRDefault="008D28EB"/>
    <w:p w14:paraId="00000006" w14:textId="77777777" w:rsidR="008D28EB" w:rsidRDefault="009A55BA">
      <w:r>
        <w:t>1. Call to Order of board members: Joni Meinders, Bart Groening, Ron Bryant, Sheila Meyer</w:t>
      </w:r>
    </w:p>
    <w:p w14:paraId="00000007" w14:textId="77777777" w:rsidR="008D28EB" w:rsidRDefault="009A55BA">
      <w:r>
        <w:t>The guest in attendance was Gene Smith</w:t>
      </w:r>
    </w:p>
    <w:p w14:paraId="00000008" w14:textId="77777777" w:rsidR="008D28EB" w:rsidRDefault="008D28EB"/>
    <w:p w14:paraId="00000009" w14:textId="77777777" w:rsidR="008D28EB" w:rsidRDefault="009A55BA">
      <w:r>
        <w:t xml:space="preserve">2. Approval of Agenda: </w:t>
      </w:r>
    </w:p>
    <w:p w14:paraId="0000000A" w14:textId="77777777" w:rsidR="008D28EB" w:rsidRDefault="009A55BA">
      <w:r>
        <w:t>Moved to accept by Ron Byant</w:t>
      </w:r>
      <w:r>
        <w:tab/>
        <w:t>Seconded by Bart Groening</w:t>
      </w:r>
    </w:p>
    <w:p w14:paraId="0000000B" w14:textId="77777777" w:rsidR="008D28EB" w:rsidRDefault="009A55BA">
      <w:r>
        <w:t>3. Approval of Minutes:</w:t>
      </w:r>
    </w:p>
    <w:p w14:paraId="0000000C" w14:textId="77777777" w:rsidR="008D28EB" w:rsidRDefault="009A55BA">
      <w:pPr>
        <w:ind w:firstLine="720"/>
      </w:pPr>
      <w:r>
        <w:t xml:space="preserve"> 3.1 City of Burrton Planning and Zoning Advisory Board/Board of Zoning Appeals-June 25, 2025, were presented for approval. </w:t>
      </w:r>
    </w:p>
    <w:p w14:paraId="0000000D" w14:textId="77777777" w:rsidR="008D28EB" w:rsidRDefault="009A55BA">
      <w:r>
        <w:t>Moved to accept by Bart Groening</w:t>
      </w:r>
      <w:r>
        <w:tab/>
        <w:t>Seconded by Ron Bryant</w:t>
      </w:r>
    </w:p>
    <w:p w14:paraId="0000000E" w14:textId="77777777" w:rsidR="008D28EB" w:rsidRDefault="009A55BA">
      <w:r>
        <w:t>4. Public hearings: None</w:t>
      </w:r>
    </w:p>
    <w:p w14:paraId="0000000F" w14:textId="77777777" w:rsidR="008D28EB" w:rsidRDefault="009A55BA">
      <w:r>
        <w:t>5. Zoning Board Update: The board discussed posting agenda, proper meeting procedures, guidelines to follow, and board communication preferences.</w:t>
      </w:r>
    </w:p>
    <w:p w14:paraId="00000010" w14:textId="77777777" w:rsidR="008D28EB" w:rsidRDefault="009A55BA">
      <w:r>
        <w:t>6. New Business: 6.1 Variance for 310 E. Adams street to extend fence to 10’ from the street curb.</w:t>
      </w:r>
    </w:p>
    <w:p w14:paraId="00000011" w14:textId="77777777" w:rsidR="008D28EB" w:rsidRDefault="009A55BA">
      <w:r>
        <w:t>Board of Zoning Appeals</w:t>
      </w:r>
    </w:p>
    <w:p w14:paraId="00000012" w14:textId="77777777" w:rsidR="008D28EB" w:rsidRDefault="009A55BA">
      <w:r>
        <w:t>Motion was made by Sheila to adjourn as the Planning and Zoning Advisory Board to convene as the Board of Zoning Appeals.  Motion was seconded by Joni.</w:t>
      </w:r>
    </w:p>
    <w:p w14:paraId="00000013" w14:textId="77777777" w:rsidR="008D28EB" w:rsidRDefault="009A55BA">
      <w:r>
        <w:t>Gene Smith asked for a variance to move the fence that was temporarily approved by Randy Mitchell at 25’ from the curb to be made permanent by adding two more panels which would move it to an approximate distance from the curb of 14’ +/-.  The fence is 3’ tall.  The city clerk has sent letters out to neighbors for their input with no known response as of the time of this meeting, with none attending in person.</w:t>
      </w:r>
    </w:p>
    <w:p w14:paraId="00000014" w14:textId="77777777" w:rsidR="008D28EB" w:rsidRDefault="009A55BA">
      <w:r>
        <w:t xml:space="preserve">The board discussed the variance application needs including making a note that with the low height of 3’, the movement of the fence closer to the street would not pose a sight </w:t>
      </w:r>
      <w:r>
        <w:lastRenderedPageBreak/>
        <w:t>hazard for traffic in any direction.  After going through variance checklist protocol, a motion was made by Ron to approve the variance, with Bart seconding the motion.</w:t>
      </w:r>
    </w:p>
    <w:p w14:paraId="00000015" w14:textId="77777777" w:rsidR="008D28EB" w:rsidRDefault="009A55BA">
      <w:r>
        <w:t>7. New Business</w:t>
      </w:r>
    </w:p>
    <w:p w14:paraId="00000016" w14:textId="77777777" w:rsidR="008D28EB" w:rsidRDefault="009A55BA">
      <w:r>
        <w:tab/>
        <w:t xml:space="preserve">7.1 Public hearing for rezoning 408 N. Howard from residential to commercial &amp; industrial. </w:t>
      </w:r>
    </w:p>
    <w:p w14:paraId="00000017" w14:textId="77777777" w:rsidR="008D28EB" w:rsidRDefault="009A55BA">
      <w:r>
        <w:t>Motion was made by Sheila to adjourn as Board of Zoning Appeals and to convene as the Planning and Zoning Advisory Board. Motion was seconded by Joni.</w:t>
      </w:r>
    </w:p>
    <w:p w14:paraId="00000018" w14:textId="77777777" w:rsidR="008D28EB" w:rsidRDefault="009A55BA">
      <w:r>
        <w:t>No city employees were present, but maps were provided with the rezoning request.</w:t>
      </w:r>
    </w:p>
    <w:p w14:paraId="00000019" w14:textId="77777777" w:rsidR="008D28EB" w:rsidRDefault="009A55BA">
      <w:r>
        <w:t>After going through the advisory checklist protocol, a motion was made by Sheila for approval, seconded by Bart.</w:t>
      </w:r>
    </w:p>
    <w:p w14:paraId="0000001A" w14:textId="77777777" w:rsidR="008D28EB" w:rsidRDefault="009A55BA">
      <w:r>
        <w:t>8. Old or Other Business</w:t>
      </w:r>
    </w:p>
    <w:p w14:paraId="0000001B" w14:textId="77777777" w:rsidR="008D28EB" w:rsidRDefault="009A55BA">
      <w:r>
        <w:t>Re-election of officers was necessary after Mayor Ducimetiere removed Sara Durner and Sheila Meyer from the board stating they were not previously appointed by her or approved by the council.  The mayor recommended Sheila Meyer for the board.  This change was approved by the council.  The mayor also added term dates to Joni, Ron, Sheila and Bart’s current tenure.</w:t>
      </w:r>
    </w:p>
    <w:p w14:paraId="0000001C" w14:textId="77777777" w:rsidR="008D28EB" w:rsidRDefault="009A55BA">
      <w:r>
        <w:t>Sheila made a motion to elect Joni Meinders are chairperson; Ron seconded the motion.</w:t>
      </w:r>
    </w:p>
    <w:p w14:paraId="0000001D" w14:textId="77777777" w:rsidR="008D28EB" w:rsidRDefault="009A55BA">
      <w:r>
        <w:t>Joni made a motion to elect Sheila Meyer as secretary; Bart seconded the motion.</w:t>
      </w:r>
    </w:p>
    <w:p w14:paraId="0000001E" w14:textId="77777777" w:rsidR="008D28EB" w:rsidRDefault="009A55BA">
      <w:r>
        <w:t>Next meeting scheduled for August 27, 2025</w:t>
      </w:r>
    </w:p>
    <w:p w14:paraId="0000001F" w14:textId="77777777" w:rsidR="008D28EB" w:rsidRDefault="009A55BA">
      <w:r>
        <w:t>Ron moved to adjourn the meeting, Bart seconded the motion.</w:t>
      </w:r>
    </w:p>
    <w:sectPr w:rsidR="008D28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F15E91C0-46EC-412C-A2C8-4EAEB5EC77B9}"/>
    <w:embedItalic r:id="rId2" w:fontKey="{EEC94448-BB94-4E30-9C4F-8CB4809F855A}"/>
  </w:font>
  <w:font w:name="Play">
    <w:charset w:val="00"/>
    <w:family w:val="auto"/>
    <w:pitch w:val="default"/>
    <w:embedRegular r:id="rId3" w:fontKey="{4E8A431B-653C-49D7-A6C3-88962FEA53F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5189DC6D-CB78-4510-BAB2-1CE56519D4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EB"/>
    <w:rsid w:val="0005079F"/>
    <w:rsid w:val="00763C93"/>
    <w:rsid w:val="008D28EB"/>
    <w:rsid w:val="009A55BA"/>
    <w:rsid w:val="00A8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85360-6620-4DC3-BF0E-5EC18C13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EC3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EC3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F3F"/>
    <w:rPr>
      <w:rFonts w:eastAsiaTheme="majorEastAsia" w:cstheme="majorBidi"/>
      <w:color w:val="272727" w:themeColor="text1" w:themeTint="D8"/>
    </w:rPr>
  </w:style>
  <w:style w:type="character" w:customStyle="1" w:styleId="TitleChar">
    <w:name w:val="Title Char"/>
    <w:basedOn w:val="DefaultParagraphFont"/>
    <w:link w:val="Title"/>
    <w:uiPriority w:val="10"/>
    <w:rsid w:val="00EC3F3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C3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F3F"/>
    <w:pPr>
      <w:spacing w:before="160"/>
      <w:jc w:val="center"/>
    </w:pPr>
    <w:rPr>
      <w:i/>
      <w:iCs/>
      <w:color w:val="404040" w:themeColor="text1" w:themeTint="BF"/>
    </w:rPr>
  </w:style>
  <w:style w:type="character" w:customStyle="1" w:styleId="QuoteChar">
    <w:name w:val="Quote Char"/>
    <w:basedOn w:val="DefaultParagraphFont"/>
    <w:link w:val="Quote"/>
    <w:uiPriority w:val="29"/>
    <w:rsid w:val="00EC3F3F"/>
    <w:rPr>
      <w:i/>
      <w:iCs/>
      <w:color w:val="404040" w:themeColor="text1" w:themeTint="BF"/>
    </w:rPr>
  </w:style>
  <w:style w:type="paragraph" w:styleId="ListParagraph">
    <w:name w:val="List Paragraph"/>
    <w:basedOn w:val="Normal"/>
    <w:uiPriority w:val="34"/>
    <w:qFormat/>
    <w:rsid w:val="00EC3F3F"/>
    <w:pPr>
      <w:ind w:left="720"/>
      <w:contextualSpacing/>
    </w:pPr>
  </w:style>
  <w:style w:type="character" w:styleId="IntenseEmphasis">
    <w:name w:val="Intense Emphasis"/>
    <w:basedOn w:val="DefaultParagraphFont"/>
    <w:uiPriority w:val="21"/>
    <w:qFormat/>
    <w:rsid w:val="00EC3F3F"/>
    <w:rPr>
      <w:i/>
      <w:iCs/>
      <w:color w:val="0F4761" w:themeColor="accent1" w:themeShade="BF"/>
    </w:rPr>
  </w:style>
  <w:style w:type="paragraph" w:styleId="IntenseQuote">
    <w:name w:val="Intense Quote"/>
    <w:basedOn w:val="Normal"/>
    <w:next w:val="Normal"/>
    <w:link w:val="IntenseQuoteChar"/>
    <w:uiPriority w:val="30"/>
    <w:qFormat/>
    <w:rsid w:val="00EC3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F3F"/>
    <w:rPr>
      <w:i/>
      <w:iCs/>
      <w:color w:val="0F4761" w:themeColor="accent1" w:themeShade="BF"/>
    </w:rPr>
  </w:style>
  <w:style w:type="character" w:styleId="IntenseReference">
    <w:name w:val="Intense Reference"/>
    <w:basedOn w:val="DefaultParagraphFont"/>
    <w:uiPriority w:val="32"/>
    <w:qFormat/>
    <w:rsid w:val="00EC3F3F"/>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13G2MTWjrOtN/rL+TAe6S62ZQ==">CgMxLjA4AHIhMTBxaWROeGVUX3ZrNVpPeUxLR1V4OU1nWjRmUl80WXFr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Meyer</dc:creator>
  <cp:lastModifiedBy>Kim Ryan</cp:lastModifiedBy>
  <cp:revision>2</cp:revision>
  <dcterms:created xsi:type="dcterms:W3CDTF">2025-08-29T17:20:00Z</dcterms:created>
  <dcterms:modified xsi:type="dcterms:W3CDTF">2025-08-29T17:20:00Z</dcterms:modified>
</cp:coreProperties>
</file>